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8A" w:rsidRDefault="00A0598A" w:rsidP="00D73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11.04.20г. ОБЩЕСТВОЗНАНИЕ .12 ГР.СЛ</w:t>
      </w:r>
    </w:p>
    <w:p w:rsidR="00D73FC8" w:rsidRPr="00D73FC8" w:rsidRDefault="00D73FC8" w:rsidP="00D73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F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ЛЕКЦИЯ</w:t>
      </w:r>
      <w:proofErr w:type="gramStart"/>
      <w:r w:rsidRPr="00D73F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.Р</w:t>
      </w:r>
      <w:proofErr w:type="gramEnd"/>
      <w:r w:rsidRPr="00D73F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ЫНОК И ЕГО МНОГООБРАЗИЕ.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Рынок</w:t>
      </w:r>
      <w:r w:rsidRPr="00D73FC8">
        <w:rPr>
          <w:rFonts w:ascii="Times New Roman" w:hAnsi="Times New Roman" w:cs="Times New Roman"/>
          <w:sz w:val="24"/>
          <w:szCs w:val="24"/>
          <w:lang w:eastAsia="ru-RU"/>
        </w:rPr>
        <w:t> – совокупность всех отношений, а также форм и организаций сотрудничества людей друг с другом, касающихся купли-продажи товаров и услуг.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рынка: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Нерегулируемое предложение — производитель сам решает, что, как, сколько и для кого производить.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Нерегулируемый спрос — потребитель сам определяет, что, как и сколько покупать.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Нерегулируемая цена — цены определяются на рынке, зависят от спроса и предложения.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функции рынка: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73FC8">
        <w:rPr>
          <w:rFonts w:ascii="Times New Roman" w:hAnsi="Times New Roman" w:cs="Times New Roman"/>
          <w:sz w:val="24"/>
          <w:szCs w:val="24"/>
          <w:lang w:eastAsia="ru-RU"/>
        </w:rPr>
        <w:t>посредническая</w:t>
      </w:r>
      <w:proofErr w:type="gramEnd"/>
      <w:r w:rsidRPr="00D73FC8">
        <w:rPr>
          <w:rFonts w:ascii="Times New Roman" w:hAnsi="Times New Roman" w:cs="Times New Roman"/>
          <w:sz w:val="24"/>
          <w:szCs w:val="24"/>
          <w:lang w:eastAsia="ru-RU"/>
        </w:rPr>
        <w:t> — соединение производителей товаров и их потребителей;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 xml:space="preserve">2) ценообразования — установление </w:t>
      </w:r>
      <w:r w:rsidRPr="00D73F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равновесной цены</w:t>
      </w:r>
      <w:r w:rsidRPr="00D73FC8">
        <w:rPr>
          <w:rFonts w:ascii="Times New Roman" w:hAnsi="Times New Roman" w:cs="Times New Roman"/>
          <w:sz w:val="24"/>
          <w:szCs w:val="24"/>
          <w:lang w:eastAsia="ru-RU"/>
        </w:rPr>
        <w:t> (по которой производитель готов продать, а покупатель готов приобрести или, иначе говоря, цены, при которой спрос на товар равен предложению товара) на тот или иной вид товара;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73FC8">
        <w:rPr>
          <w:rFonts w:ascii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D73FC8">
        <w:rPr>
          <w:rFonts w:ascii="Times New Roman" w:hAnsi="Times New Roman" w:cs="Times New Roman"/>
          <w:sz w:val="24"/>
          <w:szCs w:val="24"/>
          <w:lang w:eastAsia="ru-RU"/>
        </w:rPr>
        <w:t> — предоставление информации о рыночных процессах, участниках рынка, размерах спроса и предложения;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3FC8">
        <w:rPr>
          <w:rFonts w:ascii="Times New Roman" w:hAnsi="Times New Roman" w:cs="Times New Roman"/>
          <w:sz w:val="24"/>
          <w:szCs w:val="24"/>
          <w:lang w:eastAsia="ru-RU"/>
        </w:rPr>
        <w:t>4) регулирующая — отток капиталов из менее выгодных отраслей производства в более прибыльные отрасли;</w:t>
      </w:r>
      <w:proofErr w:type="gramEnd"/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 xml:space="preserve">5) санирующая (оздоровительная) — «санация» (освобождение) экономики </w:t>
      </w:r>
      <w:proofErr w:type="gramStart"/>
      <w:r w:rsidRPr="00D73FC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3FC8">
        <w:rPr>
          <w:rFonts w:ascii="Times New Roman" w:hAnsi="Times New Roman" w:cs="Times New Roman"/>
          <w:sz w:val="24"/>
          <w:szCs w:val="24"/>
          <w:lang w:eastAsia="ru-RU"/>
        </w:rPr>
        <w:t xml:space="preserve"> неэффективной хозяйственной деятельности, например, банкротство </w:t>
      </w:r>
      <w:r w:rsidRPr="00D73F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нерентабельных</w:t>
      </w:r>
      <w:r w:rsidRPr="00D73FC8">
        <w:rPr>
          <w:rFonts w:ascii="Times New Roman" w:hAnsi="Times New Roman" w:cs="Times New Roman"/>
          <w:sz w:val="24"/>
          <w:szCs w:val="24"/>
          <w:lang w:eastAsia="ru-RU"/>
        </w:rPr>
        <w:t xml:space="preserve"> (неприбыльных, убыточных) предприятий. 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3175" cy="2423795"/>
            <wp:effectExtent l="19050" t="0" r="0" b="0"/>
            <wp:docPr id="10" name="Рисунок 3" descr="https://soociety.ru/wp-content/uploads/2018/02/img_5a784802af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ociety.ru/wp-content/uploads/2018/02/img_5a784802afc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FC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3175" cy="3079750"/>
            <wp:effectExtent l="19050" t="0" r="0" b="0"/>
            <wp:docPr id="8" name="Рисунок 2" descr="https://soociety.ru/wp-content/uploads/2018/02/img_5a7847fcac5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ociety.ru/wp-content/uploads/2018/02/img_5a7847fcac5b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В современной экономике существует не один рынок, а целая система рынков.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3554095"/>
            <wp:effectExtent l="19050" t="0" r="0" b="0"/>
            <wp:docPr id="11" name="Рисунок 4" descr="https://soociety.ru/wp-content/uploads/2018/02/img_5a78480dab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ociety.ru/wp-content/uploads/2018/02/img_5a78480dab7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Плотность некоторых из этих рынков сегодня весьма высока. Особенно это касается тех рынков, на которых продается технологически совершенная продукция.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Условия, необходимые для развития рыночного хозяйства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– Конкурентная среда: свободное ценообразование; многообразие форм собственности; отсутствие монополизации рынка; действие законов, охраняющих права частной собственности.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– Наличие резервов роста экономики (свободные капиталы, запас трудовых и природных ресурсов).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– Обеспечение подвижности ресурсов.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– Функционирование инфраструктуры рынка, организующей движение товарных и денежных потоков и обеспечивающей участников рынка необходимой информацией.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параметрами, регулирующими поведение участников рынка, являются спрос, предложение и цена, </w:t>
      </w:r>
      <w:proofErr w:type="gramStart"/>
      <w:r w:rsidRPr="00D73FC8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D73FC8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которыми существует взаимная связь.</w:t>
      </w:r>
    </w:p>
    <w:p w:rsidR="00D73FC8" w:rsidRPr="00D73FC8" w:rsidRDefault="00D73FC8" w:rsidP="00D73FC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Спрос</w:t>
      </w:r>
      <w:r w:rsidRPr="00D73FC8">
        <w:rPr>
          <w:rFonts w:ascii="Times New Roman" w:hAnsi="Times New Roman" w:cs="Times New Roman"/>
          <w:sz w:val="24"/>
          <w:szCs w:val="24"/>
          <w:lang w:eastAsia="ru-RU"/>
        </w:rPr>
        <w:t> отражает готовность покупателя приобретать товары и услуги по тем или иным ценам в определенных количествах за определенный промежуток времени. Спрос, таким образом, есть отношение между ценой товара и его количеством, которое покупатели хотят и могут купить.</w:t>
      </w:r>
    </w:p>
    <w:p w:rsidR="00D73FC8" w:rsidRP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hAnsi="Times New Roman" w:cs="Times New Roman"/>
          <w:sz w:val="24"/>
          <w:szCs w:val="24"/>
          <w:lang w:eastAsia="ru-RU"/>
        </w:rPr>
        <w:t>Готовность приобретать означает две вещи: желание и возможность. </w:t>
      </w:r>
      <w:r w:rsidRPr="00D73F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Величина спроса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3FC8">
        <w:rPr>
          <w:rFonts w:ascii="Times New Roman" w:hAnsi="Times New Roman" w:cs="Times New Roman"/>
          <w:sz w:val="24"/>
          <w:szCs w:val="24"/>
          <w:lang w:eastAsia="ru-RU"/>
        </w:rPr>
        <w:t>отражает то количество товара, которое было бы куплено по некоторой цене за определенный период времени при данном характере спроса, т. е. неизменности прочих факторов, влияющих на спрос.</w:t>
      </w:r>
      <w:r w:rsidRPr="00D73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Цена</w:t>
      </w:r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денежное выражение стоимости товаров и услуг</w:t>
      </w: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FC8" w:rsidRP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Цена спроса</w:t>
      </w:r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максимальная цена, по которой потребители готовы купить некоторое количество товара за определенный период времени.</w:t>
      </w:r>
    </w:p>
    <w:p w:rsid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спроса</w:t>
      </w: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утверждает, что </w:t>
      </w:r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существует обратная взаимосвязь между ценой и величиной спроса. При неизменном доходе человек будет приобретать больше данного продукта по низкой цене, чем </w:t>
      </w:r>
      <w:proofErr w:type="gramStart"/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высокой.</w:t>
      </w:r>
    </w:p>
    <w:p w:rsidR="00D73FC8" w:rsidRP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Предложение</w:t>
      </w: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 г</w:t>
      </w:r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отовность продавца продать товары или услуги по тем или иным ценам в определенных количествах за определенный промежуток времени</w:t>
      </w: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Предложение, таким образом, есть отношение между ценой товара и его количеством, которое продавцы хотят и могут продать.</w:t>
      </w:r>
    </w:p>
    <w:p w:rsid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Величина предложения</w:t>
      </w: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 </w:t>
      </w:r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количество товара, которое может быть продано по некоторой цене за определенный период времени при данном характере предложения, т. е. неизменности прочих факторов, влияющих на предложение.</w:t>
      </w:r>
    </w:p>
    <w:p w:rsidR="00D73FC8" w:rsidRP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Цена предложения</w:t>
      </w:r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минимальная цена, по которой продавцы готовы продать некоторое количество данного товара за определенный период времени.</w:t>
      </w:r>
    </w:p>
    <w:p w:rsidR="00D73FC8" w:rsidRP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предложения</w:t>
      </w: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утверждает, что </w:t>
      </w:r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существует прямая взаимосвязь между ценой и величиной предложения</w:t>
      </w: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FC8" w:rsidRP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Неценовые факторы предложения</w:t>
      </w: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цены на ресурсы; налоги и дотации; цены на другие товары; технология производства; число продавцов на рынке; ожидания изменения цен.</w:t>
      </w:r>
    </w:p>
    <w:p w:rsidR="00D73FC8" w:rsidRP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и предложение товаров имеют различную степень чувствительности к изменению определяющих их факторов. Мерой такого изменения служит эластичность спроса и эластичность предложения. Эластичность спроса по цене показывает, какое процентное изменение спроса последует за однопроцентным увеличением цены товара</w:t>
      </w:r>
    </w:p>
    <w:p w:rsidR="00D73FC8" w:rsidRPr="00D73FC8" w:rsidRDefault="00D73FC8" w:rsidP="00D73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ВОПРОСЫ:</w:t>
      </w:r>
    </w:p>
    <w:p w:rsidR="00012201" w:rsidRPr="00012201" w:rsidRDefault="00012201" w:rsidP="00012201">
      <w:pPr>
        <w:pStyle w:val="a8"/>
        <w:numPr>
          <w:ilvl w:val="0"/>
          <w:numId w:val="6"/>
        </w:numPr>
        <w:rPr>
          <w:bCs/>
        </w:rPr>
      </w:pPr>
      <w:r w:rsidRPr="00012201">
        <w:rPr>
          <w:bCs/>
        </w:rPr>
        <w:t>Что такое рынок? Его основные функции.</w:t>
      </w:r>
    </w:p>
    <w:p w:rsidR="00012201" w:rsidRPr="00012201" w:rsidRDefault="00012201" w:rsidP="00012201">
      <w:pPr>
        <w:pStyle w:val="a8"/>
        <w:numPr>
          <w:ilvl w:val="0"/>
          <w:numId w:val="6"/>
        </w:numPr>
        <w:rPr>
          <w:bCs/>
        </w:rPr>
      </w:pPr>
      <w:r w:rsidRPr="00012201">
        <w:rPr>
          <w:bCs/>
        </w:rPr>
        <w:t>Признаки рынка.</w:t>
      </w:r>
    </w:p>
    <w:p w:rsidR="00012201" w:rsidRDefault="00012201" w:rsidP="00012201">
      <w:pPr>
        <w:pStyle w:val="a8"/>
        <w:numPr>
          <w:ilvl w:val="0"/>
          <w:numId w:val="6"/>
        </w:numPr>
        <w:rPr>
          <w:bCs/>
        </w:rPr>
      </w:pPr>
      <w:r w:rsidRPr="00012201">
        <w:rPr>
          <w:bCs/>
        </w:rPr>
        <w:t>Назовите позитивные и негативные черты рынка.</w:t>
      </w:r>
    </w:p>
    <w:p w:rsidR="00012201" w:rsidRDefault="00012201" w:rsidP="00012201">
      <w:pPr>
        <w:pStyle w:val="a8"/>
        <w:numPr>
          <w:ilvl w:val="0"/>
          <w:numId w:val="6"/>
        </w:numPr>
        <w:rPr>
          <w:bCs/>
        </w:rPr>
      </w:pPr>
      <w:r>
        <w:rPr>
          <w:bCs/>
        </w:rPr>
        <w:t>Что такое спрос? Закон спроса.</w:t>
      </w:r>
    </w:p>
    <w:p w:rsidR="00012201" w:rsidRDefault="00012201" w:rsidP="00D73FC8">
      <w:pPr>
        <w:pStyle w:val="a8"/>
        <w:numPr>
          <w:ilvl w:val="0"/>
          <w:numId w:val="6"/>
        </w:numPr>
        <w:rPr>
          <w:bCs/>
        </w:rPr>
      </w:pPr>
      <w:r>
        <w:rPr>
          <w:bCs/>
        </w:rPr>
        <w:t>Что такое предложение? Закон предложения.</w:t>
      </w:r>
    </w:p>
    <w:p w:rsidR="00D73FC8" w:rsidRPr="00012201" w:rsidRDefault="00D73FC8" w:rsidP="00012201">
      <w:pPr>
        <w:pStyle w:val="a8"/>
        <w:numPr>
          <w:ilvl w:val="0"/>
          <w:numId w:val="6"/>
        </w:numPr>
        <w:rPr>
          <w:bCs/>
        </w:rPr>
      </w:pPr>
      <w:r w:rsidRPr="00012201">
        <w:t> Установите соответствие между товарами и типами рынков: к каждой позиции, данной в пер</w:t>
      </w:r>
      <w:r w:rsidRPr="00012201">
        <w:softHyphen/>
        <w:t>вом столбце, подберите соответствующую позицию из второго столбца.</w:t>
      </w:r>
    </w:p>
    <w:tbl>
      <w:tblPr>
        <w:tblW w:w="0" w:type="auto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3662"/>
        <w:gridCol w:w="425"/>
        <w:gridCol w:w="2835"/>
      </w:tblGrid>
      <w:tr w:rsidR="00D73FC8" w:rsidRPr="00D73FC8" w:rsidTr="00D73FC8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РЫНКОВ</w:t>
            </w:r>
          </w:p>
        </w:tc>
      </w:tr>
      <w:tr w:rsidR="00D73FC8" w:rsidRPr="00D73FC8" w:rsidTr="00D73FC8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D73FC8" w:rsidRPr="00D73FC8" w:rsidTr="00D73FC8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фондовый</w:t>
            </w:r>
          </w:p>
        </w:tc>
      </w:tr>
      <w:tr w:rsidR="00D73FC8" w:rsidRPr="00D73FC8" w:rsidTr="00D73FC8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FC8" w:rsidRPr="00D73FC8" w:rsidTr="00D73FC8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FC8" w:rsidRPr="00D73FC8" w:rsidRDefault="00D73FC8" w:rsidP="00D7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2201" w:rsidRPr="00012201" w:rsidRDefault="00D73FC8" w:rsidP="0001220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3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0122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7. Назовите </w:t>
      </w:r>
      <w:r w:rsidR="00012201" w:rsidRPr="00012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201" w:rsidRPr="00012201">
        <w:rPr>
          <w:rFonts w:ascii="Times New Roman" w:hAnsi="Times New Roman" w:cs="Times New Roman"/>
          <w:bCs/>
          <w:sz w:val="24"/>
          <w:szCs w:val="24"/>
          <w:lang w:eastAsia="ru-RU"/>
        </w:rPr>
        <w:t>условия, необходимые для развития рыночного хозяйства</w:t>
      </w:r>
    </w:p>
    <w:p w:rsidR="00D73FC8" w:rsidRPr="00D73FC8" w:rsidRDefault="00D73FC8" w:rsidP="00D73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D73FC8" w:rsidRPr="00D73FC8" w:rsidSect="0046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484"/>
    <w:multiLevelType w:val="multilevel"/>
    <w:tmpl w:val="084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B11E9"/>
    <w:multiLevelType w:val="multilevel"/>
    <w:tmpl w:val="9B50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90C01"/>
    <w:multiLevelType w:val="hybridMultilevel"/>
    <w:tmpl w:val="F4FA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5C31"/>
    <w:multiLevelType w:val="multilevel"/>
    <w:tmpl w:val="13D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4D87"/>
    <w:multiLevelType w:val="multilevel"/>
    <w:tmpl w:val="F1A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416E"/>
    <w:multiLevelType w:val="multilevel"/>
    <w:tmpl w:val="B4C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FC8"/>
    <w:rsid w:val="00012201"/>
    <w:rsid w:val="0046548A"/>
    <w:rsid w:val="00A0598A"/>
    <w:rsid w:val="00D73FC8"/>
    <w:rsid w:val="00F4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8A"/>
  </w:style>
  <w:style w:type="paragraph" w:styleId="1">
    <w:name w:val="heading 1"/>
    <w:basedOn w:val="a"/>
    <w:link w:val="10"/>
    <w:uiPriority w:val="9"/>
    <w:qFormat/>
    <w:rsid w:val="00D73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73FC8"/>
    <w:rPr>
      <w:b/>
      <w:bCs/>
    </w:rPr>
  </w:style>
  <w:style w:type="character" w:styleId="a7">
    <w:name w:val="Emphasis"/>
    <w:basedOn w:val="a0"/>
    <w:uiPriority w:val="20"/>
    <w:qFormat/>
    <w:rsid w:val="00D73FC8"/>
    <w:rPr>
      <w:i/>
      <w:iCs/>
    </w:rPr>
  </w:style>
  <w:style w:type="paragraph" w:styleId="a8">
    <w:name w:val="List Paragraph"/>
    <w:basedOn w:val="a"/>
    <w:uiPriority w:val="34"/>
    <w:qFormat/>
    <w:rsid w:val="00D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73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2020-03-26T17:21:00Z</dcterms:created>
  <dcterms:modified xsi:type="dcterms:W3CDTF">2020-03-26T17:37:00Z</dcterms:modified>
</cp:coreProperties>
</file>